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FD" w:rsidRDefault="00305EFD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861" w:rsidRDefault="00445861" w:rsidP="00445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ОБ ИСПОЛНЕНИИ МЕРОПРИЯТИЙ</w:t>
      </w:r>
    </w:p>
    <w:p w:rsidR="00445861" w:rsidRPr="00F71256" w:rsidRDefault="00445861" w:rsidP="00445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256">
        <w:rPr>
          <w:rFonts w:ascii="Times New Roman" w:hAnsi="Times New Roman" w:cs="Times New Roman"/>
          <w:b/>
          <w:sz w:val="24"/>
          <w:szCs w:val="24"/>
        </w:rPr>
        <w:t>по противодействию коррупции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инспекции государственного строительного надзора </w:t>
      </w:r>
      <w:r w:rsidRPr="00F71256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2025 год</w:t>
      </w:r>
    </w:p>
    <w:p w:rsidR="00B014E0" w:rsidRPr="00F71256" w:rsidRDefault="00B014E0" w:rsidP="00F7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81" w:type="dxa"/>
        <w:tblInd w:w="-431" w:type="dxa"/>
        <w:tblLook w:val="04A0"/>
      </w:tblPr>
      <w:tblGrid>
        <w:gridCol w:w="782"/>
        <w:gridCol w:w="5343"/>
        <w:gridCol w:w="2165"/>
        <w:gridCol w:w="2292"/>
        <w:gridCol w:w="4699"/>
      </w:tblGrid>
      <w:tr w:rsidR="00D21138" w:rsidRPr="00F71256" w:rsidTr="005C62A4">
        <w:trPr>
          <w:trHeight w:val="576"/>
        </w:trPr>
        <w:tc>
          <w:tcPr>
            <w:tcW w:w="782" w:type="dxa"/>
            <w:shd w:val="clear" w:color="auto" w:fill="auto"/>
            <w:vAlign w:val="center"/>
          </w:tcPr>
          <w:p w:rsidR="0077187D" w:rsidRPr="00F71256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77187D" w:rsidRPr="00F71256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7187D" w:rsidRPr="00F71256" w:rsidRDefault="0077187D" w:rsidP="00F712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7125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7187D" w:rsidRPr="00F71256" w:rsidRDefault="0077187D" w:rsidP="00F71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77187D" w:rsidRPr="00F71256" w:rsidRDefault="00AE1E78" w:rsidP="00F712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</w:tr>
      <w:tr w:rsidR="0077187D" w:rsidRPr="00F71256" w:rsidTr="00C23A99">
        <w:tc>
          <w:tcPr>
            <w:tcW w:w="15281" w:type="dxa"/>
            <w:gridSpan w:val="5"/>
            <w:shd w:val="clear" w:color="auto" w:fill="auto"/>
          </w:tcPr>
          <w:p w:rsidR="0077187D" w:rsidRPr="00F71256" w:rsidRDefault="004C7D6D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A861C6" w:rsidRPr="00F71256" w:rsidTr="005C62A4">
        <w:tc>
          <w:tcPr>
            <w:tcW w:w="782" w:type="dxa"/>
            <w:shd w:val="clear" w:color="auto" w:fill="auto"/>
          </w:tcPr>
          <w:p w:rsidR="00A861C6" w:rsidRPr="00F71256" w:rsidRDefault="00A861C6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A861C6" w:rsidRPr="00F25C73" w:rsidRDefault="00585956" w:rsidP="00F25C73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возложенных функций на </w:t>
            </w:r>
            <w:r w:rsidRPr="00F25C7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исполнительный орган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. Определение по результатам оценки коррупционных рисков функций, при выполнении которых наиболее вероятно возникновение коррупционных правонарушений. Утверждение, актуализация перечня должностей, замещение которых связано с коррупционными рисками.</w:t>
            </w:r>
          </w:p>
        </w:tc>
        <w:tc>
          <w:tcPr>
            <w:tcW w:w="2165" w:type="dxa"/>
            <w:shd w:val="clear" w:color="auto" w:fill="auto"/>
          </w:tcPr>
          <w:p w:rsidR="00A861C6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Челышев В.В.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Грязев И.А.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Квашенников С.А.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Кенаш Н.В.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Сюндюкова И.С.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57EA3" w:rsidRPr="00F25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нин А.А.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Хорунжий Л.В.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Чеченина Ю.В.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Виноградова А.Ю.</w:t>
            </w:r>
          </w:p>
        </w:tc>
        <w:tc>
          <w:tcPr>
            <w:tcW w:w="2292" w:type="dxa"/>
            <w:shd w:val="clear" w:color="auto" w:fill="auto"/>
          </w:tcPr>
          <w:p w:rsidR="00A861C6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br/>
              <w:t>до 25 декабря</w:t>
            </w:r>
          </w:p>
        </w:tc>
        <w:tc>
          <w:tcPr>
            <w:tcW w:w="4699" w:type="dxa"/>
            <w:shd w:val="clear" w:color="auto" w:fill="auto"/>
          </w:tcPr>
          <w:p w:rsidR="00C23A99" w:rsidRPr="00F25C73" w:rsidRDefault="00C23A99" w:rsidP="00F25C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Карта коррупционных рисков утверждена приказом инспекции </w:t>
            </w:r>
            <w:r w:rsidR="003976D5">
              <w:rPr>
                <w:rFonts w:ascii="Times New Roman" w:hAnsi="Times New Roman" w:cs="Times New Roman"/>
                <w:sz w:val="24"/>
                <w:szCs w:val="24"/>
              </w:rPr>
              <w:t>от 29.09.2023 № 519-01/02-05/48.</w:t>
            </w:r>
          </w:p>
          <w:p w:rsidR="00A861C6" w:rsidRPr="00F25C73" w:rsidRDefault="00C23A99" w:rsidP="00F25C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государственной гражданской службы Нижегородской области в инспекции государственного строительного надзора Нижегородской области утвержден приказом инспекции от 28.12.2020 № 519-01/02-05/66</w:t>
            </w:r>
          </w:p>
        </w:tc>
      </w:tr>
      <w:tr w:rsidR="003B4955" w:rsidRPr="00F71256" w:rsidTr="005C62A4">
        <w:tc>
          <w:tcPr>
            <w:tcW w:w="782" w:type="dxa"/>
            <w:shd w:val="clear" w:color="auto" w:fill="auto"/>
          </w:tcPr>
          <w:p w:rsidR="003B4955" w:rsidRPr="00F71256" w:rsidRDefault="003B4955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информации по результатам рассмотрения обращений граждан и организаций о фактах коррупционных проявлений в исполнительном органе, поступивших по телефону, в электронном виде через сайт Электронной приемной граждан Правительства Нижегородской области, Единый портал государственных и муниципальных услуг с использованием Платформы обратной связи, а также почтовым сообщением.</w:t>
            </w:r>
          </w:p>
        </w:tc>
        <w:tc>
          <w:tcPr>
            <w:tcW w:w="2165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Сюндюкова И.С.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</w:tc>
        <w:tc>
          <w:tcPr>
            <w:tcW w:w="2292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Ежеквартально до 15 числа месяца, следующего за отчетным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3B4955" w:rsidRPr="00F25C73" w:rsidRDefault="00333807" w:rsidP="00F25C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о </w:t>
            </w:r>
            <w:r w:rsidR="00A12602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конкретных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фактах коррупционных проявлений </w:t>
            </w:r>
            <w:r w:rsidR="00A12602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должностных лиц инспекции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</w:tr>
      <w:tr w:rsidR="003B4955" w:rsidRPr="00E96595" w:rsidTr="005C62A4">
        <w:tc>
          <w:tcPr>
            <w:tcW w:w="782" w:type="dxa"/>
            <w:shd w:val="clear" w:color="auto" w:fill="auto"/>
          </w:tcPr>
          <w:p w:rsidR="003B4955" w:rsidRPr="00F71256" w:rsidRDefault="003B4955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и размещение ежегодного отчета о выполнении Плана в информационно-телекоммуникационной сети "Интернет" на официальном сайте в разделе "Противодействие коррупции" исполнительного органа.</w:t>
            </w:r>
          </w:p>
        </w:tc>
        <w:tc>
          <w:tcPr>
            <w:tcW w:w="2165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Ачева Е.В. </w:t>
            </w:r>
          </w:p>
        </w:tc>
        <w:tc>
          <w:tcPr>
            <w:tcW w:w="2292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4699" w:type="dxa"/>
            <w:shd w:val="clear" w:color="auto" w:fill="auto"/>
          </w:tcPr>
          <w:p w:rsidR="003B4955" w:rsidRPr="00F25C73" w:rsidRDefault="00333807" w:rsidP="00F25C73">
            <w:pPr>
              <w:pStyle w:val="Default"/>
              <w:jc w:val="both"/>
            </w:pPr>
            <w:r w:rsidRPr="00F25C73">
              <w:t xml:space="preserve">Ежегодный отчет о выполнении Плана за 2025 год размещен в разделе «Противодействие коррупции» на официальном сайте инспекции в информационно-телекоммуникационной сети «Интернет» </w:t>
            </w:r>
          </w:p>
        </w:tc>
      </w:tr>
      <w:tr w:rsidR="003B4955" w:rsidRPr="00F71256" w:rsidTr="005C62A4">
        <w:tc>
          <w:tcPr>
            <w:tcW w:w="782" w:type="dxa"/>
            <w:shd w:val="clear" w:color="auto" w:fill="auto"/>
          </w:tcPr>
          <w:p w:rsidR="003B4955" w:rsidRPr="00F71256" w:rsidRDefault="003B4955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орган Нижегородской области по профилактике коррупционных и иных правонарушений информации, касающейся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событий, признаков и фактов коррупционных 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органе.</w:t>
            </w:r>
          </w:p>
        </w:tc>
        <w:tc>
          <w:tcPr>
            <w:tcW w:w="2165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Ачева Е.В.</w:t>
            </w:r>
          </w:p>
        </w:tc>
        <w:tc>
          <w:tcPr>
            <w:tcW w:w="2292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рабочего дня со дня, когда стало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известно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 данном факте</w:t>
            </w:r>
          </w:p>
        </w:tc>
        <w:tc>
          <w:tcPr>
            <w:tcW w:w="4699" w:type="dxa"/>
            <w:shd w:val="clear" w:color="auto" w:fill="auto"/>
          </w:tcPr>
          <w:p w:rsidR="003B4955" w:rsidRPr="00F25C73" w:rsidRDefault="00A12602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</w:t>
            </w:r>
            <w:r w:rsidR="00333807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законодательства Российской Федерации о противодействии коррупции в инспекции не выявл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ялось</w:t>
            </w:r>
          </w:p>
        </w:tc>
      </w:tr>
      <w:tr w:rsidR="003B4955" w:rsidRPr="00F71256" w:rsidTr="005C62A4">
        <w:tc>
          <w:tcPr>
            <w:tcW w:w="782" w:type="dxa"/>
            <w:shd w:val="clear" w:color="auto" w:fill="auto"/>
          </w:tcPr>
          <w:p w:rsidR="003B4955" w:rsidRPr="00F71256" w:rsidRDefault="003B4955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органа Нижегородской области по профилактике коррупционных и иных правонарушений при поступлении уведомлений о приеме на работу бывших гражданских служащих.</w:t>
            </w:r>
          </w:p>
        </w:tc>
        <w:tc>
          <w:tcPr>
            <w:tcW w:w="2165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</w:tc>
        <w:tc>
          <w:tcPr>
            <w:tcW w:w="2292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со дня поступления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4699" w:type="dxa"/>
            <w:shd w:val="clear" w:color="auto" w:fill="auto"/>
          </w:tcPr>
          <w:p w:rsidR="003B4955" w:rsidRPr="00F25C73" w:rsidRDefault="00BB0D55" w:rsidP="00F25C73">
            <w:pPr>
              <w:pStyle w:val="Default"/>
              <w:jc w:val="both"/>
            </w:pPr>
            <w:r w:rsidRPr="00F25C73">
              <w:t xml:space="preserve">В управление по профилактике коррупционных правонарушений Нижегородской области направлено  2 уведомления о приеме на работу бывших государственных гражданских служащих инспекции </w:t>
            </w:r>
          </w:p>
        </w:tc>
      </w:tr>
      <w:tr w:rsidR="003B4955" w:rsidRPr="00F71256" w:rsidTr="005C62A4">
        <w:tc>
          <w:tcPr>
            <w:tcW w:w="782" w:type="dxa"/>
            <w:shd w:val="clear" w:color="auto" w:fill="auto"/>
          </w:tcPr>
          <w:p w:rsidR="003B4955" w:rsidRPr="00F71256" w:rsidRDefault="003B4955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действующих нормативных правовых актов инспекции государственного строительного надзора Нижегородской области на предмет соответствия законодательству в сфере противодействия коррупции</w:t>
            </w:r>
          </w:p>
        </w:tc>
        <w:tc>
          <w:tcPr>
            <w:tcW w:w="2165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Сюндюкова И.С.</w:t>
            </w:r>
          </w:p>
        </w:tc>
        <w:tc>
          <w:tcPr>
            <w:tcW w:w="2292" w:type="dxa"/>
            <w:shd w:val="clear" w:color="auto" w:fill="auto"/>
          </w:tcPr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Ежеквартально до 15 числа месяца, следующего за отчетным</w:t>
            </w:r>
          </w:p>
          <w:p w:rsidR="003B4955" w:rsidRPr="00F25C73" w:rsidRDefault="003B4955" w:rsidP="00F25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BB0D55" w:rsidRPr="00F25C73" w:rsidRDefault="00BB0D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Актуализация приказов по</w:t>
            </w:r>
          </w:p>
          <w:p w:rsidR="00BB0D55" w:rsidRPr="00F25C73" w:rsidRDefault="00BB0D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профилактике коррупционных</w:t>
            </w:r>
          </w:p>
          <w:p w:rsidR="00BB0D55" w:rsidRPr="00F25C73" w:rsidRDefault="00BB0D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правонарушений проводиться на</w:t>
            </w:r>
          </w:p>
          <w:p w:rsidR="00BB0D55" w:rsidRPr="00F25C73" w:rsidRDefault="00BB0D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постоянной основе совместно с управлением по профилактике</w:t>
            </w:r>
          </w:p>
          <w:p w:rsidR="00BB0D55" w:rsidRPr="00F25C73" w:rsidRDefault="00BB0D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  <w:p w:rsidR="003B4955" w:rsidRPr="00F25C73" w:rsidRDefault="00BB0D55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5A488C" w:rsidRPr="00F71256" w:rsidTr="005C62A4">
        <w:trPr>
          <w:trHeight w:val="559"/>
        </w:trPr>
        <w:tc>
          <w:tcPr>
            <w:tcW w:w="782" w:type="dxa"/>
            <w:shd w:val="clear" w:color="auto" w:fill="auto"/>
          </w:tcPr>
          <w:p w:rsidR="005A488C" w:rsidRPr="00F71256" w:rsidRDefault="005A488C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A488C" w:rsidRPr="00F25C73" w:rsidRDefault="005A488C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 инспекции государственного строительного надзора Нижегородской области</w:t>
            </w:r>
          </w:p>
        </w:tc>
        <w:tc>
          <w:tcPr>
            <w:tcW w:w="2165" w:type="dxa"/>
            <w:shd w:val="clear" w:color="auto" w:fill="auto"/>
          </w:tcPr>
          <w:p w:rsidR="005A488C" w:rsidRPr="00F25C73" w:rsidRDefault="005A488C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  <w:p w:rsidR="00577534" w:rsidRPr="00F25C73" w:rsidRDefault="0057753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Сюндюкова И.С.</w:t>
            </w:r>
          </w:p>
        </w:tc>
        <w:tc>
          <w:tcPr>
            <w:tcW w:w="2292" w:type="dxa"/>
            <w:shd w:val="clear" w:color="auto" w:fill="auto"/>
          </w:tcPr>
          <w:p w:rsidR="005A488C" w:rsidRPr="00F25C73" w:rsidRDefault="005A488C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 течение пяти  рабочих дней со дня поступления</w:t>
            </w:r>
          </w:p>
          <w:p w:rsidR="005A488C" w:rsidRPr="00F25C73" w:rsidRDefault="005A488C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Проекта нормативного правового акта</w:t>
            </w:r>
          </w:p>
        </w:tc>
        <w:tc>
          <w:tcPr>
            <w:tcW w:w="469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83"/>
            </w:tblGrid>
            <w:tr w:rsidR="00A759C5" w:rsidRPr="00F25C73">
              <w:trPr>
                <w:trHeight w:val="3697"/>
              </w:trPr>
              <w:tc>
                <w:tcPr>
                  <w:tcW w:w="0" w:type="auto"/>
                </w:tcPr>
                <w:p w:rsidR="00F25C73" w:rsidRPr="00F25C73" w:rsidRDefault="0076579F" w:rsidP="00F25C73">
                  <w:pPr>
                    <w:spacing w:after="0" w:line="240" w:lineRule="auto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антикоррупционной экспертизы проектов нормативных правовых актов инспекции проводится </w:t>
                  </w:r>
                  <w:r w:rsidR="00A759C5"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их передачи в </w:t>
                  </w:r>
                  <w:r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A759C5"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осударственно-правовой департамент Нижегородской области в процессе</w:t>
                  </w:r>
                  <w:r w:rsidR="00A12602"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их</w:t>
                  </w:r>
                  <w:r w:rsidR="00A759C5"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разработки. </w:t>
                  </w:r>
                </w:p>
                <w:p w:rsidR="00A759C5" w:rsidRPr="00F25C73" w:rsidRDefault="0076579F" w:rsidP="00F25C73">
                  <w:pPr>
                    <w:spacing w:after="0" w:line="240" w:lineRule="auto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отчетный период</w:t>
                  </w:r>
                  <w:r w:rsidR="00A12602"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759C5"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коррупциог</w:t>
                  </w:r>
                  <w:r w:rsidR="00F25C73" w:rsidRPr="00F25C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енные факторы выявлены не были</w:t>
                  </w:r>
                </w:p>
                <w:p w:rsidR="0076579F" w:rsidRPr="00F25C73" w:rsidRDefault="0076579F" w:rsidP="00F25C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A759C5" w:rsidRPr="00F25C73" w:rsidRDefault="00A759C5" w:rsidP="00F25C73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A759C5" w:rsidRPr="00F25C73">
              <w:trPr>
                <w:trHeight w:val="661"/>
              </w:trPr>
              <w:tc>
                <w:tcPr>
                  <w:tcW w:w="0" w:type="auto"/>
                </w:tcPr>
                <w:p w:rsidR="00A759C5" w:rsidRPr="00F25C73" w:rsidRDefault="00A759C5" w:rsidP="00F25C73">
                  <w:pPr>
                    <w:pStyle w:val="Default"/>
                    <w:jc w:val="both"/>
                  </w:pPr>
                  <w:r w:rsidRPr="00F25C73">
                    <w:lastRenderedPageBreak/>
                    <w:t xml:space="preserve"> </w:t>
                  </w:r>
                </w:p>
              </w:tc>
            </w:tr>
          </w:tbl>
          <w:p w:rsidR="005A488C" w:rsidRPr="00F25C73" w:rsidRDefault="005A488C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B2" w:rsidRPr="00F71256" w:rsidTr="005C62A4">
        <w:tc>
          <w:tcPr>
            <w:tcW w:w="782" w:type="dxa"/>
            <w:shd w:val="clear" w:color="auto" w:fill="auto"/>
          </w:tcPr>
          <w:p w:rsidR="00FB0AB2" w:rsidRPr="00F71256" w:rsidRDefault="00FB0AB2" w:rsidP="00F25C73">
            <w:pPr>
              <w:pStyle w:val="a4"/>
              <w:numPr>
                <w:ilvl w:val="0"/>
                <w:numId w:val="9"/>
              </w:numPr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FB0AB2" w:rsidRPr="00F25C73" w:rsidRDefault="00FB0AB2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независимой антикоррупционной</w:t>
            </w:r>
            <w:r w:rsidR="00A93D99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экспертизы и общественного обсуждения проектов</w:t>
            </w:r>
            <w:r w:rsidR="00A93D99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Нижегородской области, в том</w:t>
            </w:r>
            <w:r w:rsidR="00A93D99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числе актов Губернатора и Правительства Нижегородской</w:t>
            </w:r>
            <w:r w:rsidR="00A93D99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области, разрабатываемых</w:t>
            </w:r>
            <w:r w:rsidR="007A1C0D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инспекцией государственного строительного надзора Нижегородской области</w:t>
            </w:r>
          </w:p>
        </w:tc>
        <w:tc>
          <w:tcPr>
            <w:tcW w:w="2165" w:type="dxa"/>
            <w:shd w:val="clear" w:color="auto" w:fill="auto"/>
          </w:tcPr>
          <w:p w:rsidR="00FB0AB2" w:rsidRPr="00F25C73" w:rsidRDefault="00A93D99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Сюндюкова И.С.</w:t>
            </w:r>
          </w:p>
          <w:p w:rsidR="00A93D99" w:rsidRPr="00F25C73" w:rsidRDefault="00A93D99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Павлова Е.В.</w:t>
            </w:r>
          </w:p>
        </w:tc>
        <w:tc>
          <w:tcPr>
            <w:tcW w:w="2292" w:type="dxa"/>
            <w:shd w:val="clear" w:color="auto" w:fill="auto"/>
          </w:tcPr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независимой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Нижегородской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от 03.11.2017 г. 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№ 784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«О Порядке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размещения на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Нижегородской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области проектов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Нижегородской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области в целях их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обсуждения и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независимой</w:t>
            </w:r>
          </w:p>
          <w:p w:rsidR="00F91FC4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</w:p>
          <w:p w:rsidR="00FB0AB2" w:rsidRPr="00F25C73" w:rsidRDefault="00F91FC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экспертизы»</w:t>
            </w:r>
          </w:p>
        </w:tc>
        <w:tc>
          <w:tcPr>
            <w:tcW w:w="4699" w:type="dxa"/>
            <w:shd w:val="clear" w:color="auto" w:fill="auto"/>
          </w:tcPr>
          <w:p w:rsidR="00A12602" w:rsidRPr="003976D5" w:rsidRDefault="00A12602" w:rsidP="00F25C73">
            <w:pPr>
              <w:pStyle w:val="Default"/>
              <w:jc w:val="both"/>
              <w:rPr>
                <w:color w:val="auto"/>
              </w:rPr>
            </w:pPr>
            <w:r w:rsidRPr="003976D5">
              <w:rPr>
                <w:color w:val="auto"/>
              </w:rPr>
              <w:t>Документ</w:t>
            </w:r>
            <w:r w:rsidR="003976D5">
              <w:rPr>
                <w:color w:val="auto"/>
              </w:rPr>
              <w:t>ы</w:t>
            </w:r>
            <w:r w:rsidRPr="003976D5">
              <w:rPr>
                <w:color w:val="auto"/>
              </w:rPr>
              <w:t>,</w:t>
            </w:r>
            <w:r w:rsidR="003976D5">
              <w:rPr>
                <w:color w:val="auto"/>
              </w:rPr>
              <w:t xml:space="preserve"> подлежащие</w:t>
            </w:r>
            <w:r w:rsidR="003976D5" w:rsidRPr="003976D5">
              <w:rPr>
                <w:color w:val="auto"/>
              </w:rPr>
              <w:t xml:space="preserve"> размещению в данном порядке</w:t>
            </w:r>
            <w:r w:rsidR="003976D5">
              <w:rPr>
                <w:color w:val="auto"/>
              </w:rPr>
              <w:t>,</w:t>
            </w:r>
            <w:r w:rsidR="003976D5" w:rsidRPr="003976D5">
              <w:rPr>
                <w:color w:val="auto"/>
              </w:rPr>
              <w:t xml:space="preserve"> не разрабатывал</w:t>
            </w:r>
            <w:r w:rsidR="003976D5">
              <w:rPr>
                <w:color w:val="auto"/>
              </w:rPr>
              <w:t>ись</w:t>
            </w:r>
            <w:r w:rsidR="003976D5" w:rsidRPr="003976D5">
              <w:rPr>
                <w:color w:val="auto"/>
              </w:rPr>
              <w:t>.</w:t>
            </w:r>
          </w:p>
          <w:p w:rsidR="00B470AD" w:rsidRPr="003976D5" w:rsidRDefault="00B470AD" w:rsidP="00F25C73">
            <w:pPr>
              <w:pStyle w:val="Default"/>
              <w:jc w:val="both"/>
              <w:rPr>
                <w:color w:val="auto"/>
              </w:rPr>
            </w:pPr>
            <w:r w:rsidRPr="003976D5">
              <w:rPr>
                <w:color w:val="auto"/>
              </w:rPr>
              <w:t xml:space="preserve">Для проведения оценки регулирующего воздействия на сайте Правительства Нижегородской области было размещено 4 </w:t>
            </w:r>
            <w:r w:rsidR="003976D5">
              <w:rPr>
                <w:color w:val="auto"/>
              </w:rPr>
              <w:t>постановления</w:t>
            </w:r>
          </w:p>
          <w:p w:rsidR="00A12602" w:rsidRPr="003976D5" w:rsidRDefault="00A12602" w:rsidP="00F25C73">
            <w:pPr>
              <w:pStyle w:val="Default"/>
              <w:jc w:val="both"/>
              <w:rPr>
                <w:color w:val="auto"/>
              </w:rPr>
            </w:pPr>
          </w:p>
          <w:p w:rsidR="00A12602" w:rsidRPr="003976D5" w:rsidRDefault="00A12602" w:rsidP="00F25C73">
            <w:pPr>
              <w:pStyle w:val="Default"/>
              <w:jc w:val="both"/>
              <w:rPr>
                <w:color w:val="auto"/>
              </w:rPr>
            </w:pPr>
          </w:p>
          <w:p w:rsidR="00445861" w:rsidRPr="00F25C73" w:rsidRDefault="00445861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55" w:rsidRPr="00F71256" w:rsidTr="00C23A99">
        <w:tc>
          <w:tcPr>
            <w:tcW w:w="15281" w:type="dxa"/>
            <w:gridSpan w:val="5"/>
            <w:shd w:val="clear" w:color="auto" w:fill="auto"/>
          </w:tcPr>
          <w:p w:rsidR="003B4955" w:rsidRPr="00F71256" w:rsidRDefault="003B4955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1"/>
              </w:num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гражданских служащих по направлениям в сфере профилактики коррупции.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</w:tc>
        <w:tc>
          <w:tcPr>
            <w:tcW w:w="2292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Раз в три года</w:t>
            </w:r>
          </w:p>
        </w:tc>
        <w:tc>
          <w:tcPr>
            <w:tcW w:w="4699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>В 2025 году обучени</w:t>
            </w:r>
            <w:r w:rsidR="00796FC1"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прошли 2 человека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1"/>
              </w:num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Профессиональное развитие гражданских служащих, впервые поступивших на государственную гражданскую службу </w:t>
            </w: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Нижегородской области по направлениям в сфере профилактики коррупции.</w:t>
            </w:r>
          </w:p>
        </w:tc>
        <w:tc>
          <w:tcPr>
            <w:tcW w:w="2165" w:type="dxa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Ачева Е.В.</w:t>
            </w:r>
          </w:p>
        </w:tc>
        <w:tc>
          <w:tcPr>
            <w:tcW w:w="2292" w:type="dxa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с момента поступления на </w:t>
            </w:r>
            <w:r w:rsidRPr="00F2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государственную гражданскую службу</w:t>
            </w:r>
          </w:p>
        </w:tc>
        <w:tc>
          <w:tcPr>
            <w:tcW w:w="4699" w:type="dxa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2025 году указанные гражданские служащие обучение не проходили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1"/>
              </w:num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гражданских служащих, в должностные обязанности которых входит участие в осуществлении закупок товаров, работ, услуг для обеспечения государственных нужд, по направлениям в сфере профилактики коррупции, в том числе в рамках реализации программ обучения в сфере закупок.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</w:tc>
        <w:tc>
          <w:tcPr>
            <w:tcW w:w="2292" w:type="dxa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с учетом изменения законодательства</w:t>
            </w:r>
          </w:p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9" w:type="dxa"/>
          </w:tcPr>
          <w:p w:rsidR="005C62A4" w:rsidRPr="00F25C73" w:rsidRDefault="00796FC1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>В 2025 году обучение прошли 2 человека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1"/>
              </w:numPr>
              <w:tabs>
                <w:tab w:val="left" w:pos="296"/>
              </w:tabs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доведение до гражданских служащих инспекции: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- информации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взятки;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- алгоритма поведения должностных лиц при склонении к совершению коррупционных правонарушений.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Челышев В.В.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Грязев И.А.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Квашенников С.А.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Кенаш Н.В.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Сюндюкова И.С.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Шунин А.А.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Хорунжий Л.В.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Чеченина Ю.В.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Виноградова А.Ю.</w:t>
            </w:r>
          </w:p>
        </w:tc>
        <w:tc>
          <w:tcPr>
            <w:tcW w:w="2292" w:type="dxa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 31 декабря</w:t>
            </w:r>
          </w:p>
        </w:tc>
        <w:tc>
          <w:tcPr>
            <w:tcW w:w="4699" w:type="dxa"/>
          </w:tcPr>
          <w:p w:rsidR="00B07A98" w:rsidRPr="00F25C73" w:rsidRDefault="00B07A98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поведения должностных лиц при склонении к совершению коррупционных правонарушений размещен на официальном сайте инспекции</w:t>
            </w:r>
            <w:r w:rsidR="00796FC1"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все </w:t>
            </w: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сотрудники ознакомлены</w:t>
            </w:r>
          </w:p>
          <w:p w:rsidR="00B07A98" w:rsidRPr="00F25C73" w:rsidRDefault="00B07A98" w:rsidP="00F25C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A98" w:rsidRPr="00F25C73" w:rsidRDefault="00B07A98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2A4" w:rsidRPr="00F25C73" w:rsidTr="005C62A4">
        <w:trPr>
          <w:trHeight w:val="3037"/>
        </w:trPr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1"/>
              </w:num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в подразделе официального сайта в информационно-телекоммуникационной сети «Интернет», посвященном вопросам противодействия коррупции, актуальной информации о мерах </w:t>
            </w: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предупреждению коррупции, а также ежемесячный анализ содержания данного подраздела и его актуализация (при необходимости).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</w:tc>
        <w:tc>
          <w:tcPr>
            <w:tcW w:w="2292" w:type="dxa"/>
          </w:tcPr>
          <w:p w:rsidR="005C62A4" w:rsidRPr="00F25C73" w:rsidRDefault="005C62A4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99" w:type="dxa"/>
          </w:tcPr>
          <w:p w:rsidR="007D72D7" w:rsidRPr="00F25C73" w:rsidRDefault="007D72D7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размещена и при необходимости актуализируется  </w:t>
            </w:r>
            <w:r w:rsidR="00796FC1"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соответствующая </w:t>
            </w: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подразделе «Противодействие коррупции»</w:t>
            </w:r>
            <w:r w:rsidR="00796FC1"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6FC1" w:rsidRPr="00F25C73" w:rsidRDefault="00796FC1" w:rsidP="00F25C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Calibri" w:hAnsi="Times New Roman" w:cs="Times New Roman"/>
                <w:sz w:val="24"/>
                <w:szCs w:val="24"/>
              </w:rPr>
              <w:t>Анализ данного подраздела осуществляется каждый месяц.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1"/>
              </w:num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5C62A4" w:rsidRPr="00F25C73" w:rsidRDefault="005C62A4" w:rsidP="00F25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 органом, информационных стендов, мини-плакатов социальной рекламы, направленных на </w:t>
            </w:r>
            <w:r w:rsidRPr="00F2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профилактику коррупционных проявлений со стороны граждан и предупреждение коррупционного поведения гражданских служащих, регулярная актуализация размещенной информации.</w:t>
            </w:r>
          </w:p>
        </w:tc>
        <w:tc>
          <w:tcPr>
            <w:tcW w:w="2165" w:type="dxa"/>
          </w:tcPr>
          <w:p w:rsidR="005C62A4" w:rsidRPr="00F25C73" w:rsidRDefault="005C62A4" w:rsidP="00F25C73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Ачева Е.В.</w:t>
            </w:r>
          </w:p>
        </w:tc>
        <w:tc>
          <w:tcPr>
            <w:tcW w:w="2292" w:type="dxa"/>
          </w:tcPr>
          <w:p w:rsidR="005C62A4" w:rsidRPr="00F25C73" w:rsidRDefault="005C62A4" w:rsidP="00F25C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99" w:type="dxa"/>
          </w:tcPr>
          <w:p w:rsidR="005C62A4" w:rsidRPr="00F25C73" w:rsidRDefault="007D72D7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62A4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ктуальная информация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="00796FC1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информационном стенде в инспекции</w:t>
            </w:r>
          </w:p>
          <w:p w:rsidR="007D72D7" w:rsidRPr="00F25C73" w:rsidRDefault="007D72D7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A4" w:rsidRPr="00F71256" w:rsidTr="00C23A99">
        <w:tc>
          <w:tcPr>
            <w:tcW w:w="15281" w:type="dxa"/>
            <w:gridSpan w:val="5"/>
            <w:shd w:val="clear" w:color="auto" w:fill="auto"/>
          </w:tcPr>
          <w:p w:rsidR="005C62A4" w:rsidRPr="00F71256" w:rsidRDefault="005C62A4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Мероприятия, связанные с осуществлением контроля за соблюдением гражданскими служащими ограничений и запретов, требований о предотвращении или урегулировании конфликта интересов, исполнением ими обязанностей, установленных в целях противодействия коррупции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Направление в орган Нижегородской области по профилактике коррупционных и иных правонарушений уведомлений о фактах обращения в целях склонения гражданского служащего к совершению коррупционных правонарушений для регистрации и проведения проверки (в случае принятия соответствующего решения представителя нанимателя).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</w:tc>
        <w:tc>
          <w:tcPr>
            <w:tcW w:w="2292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(трех) рабочих дней с момента поступления уведомления </w:t>
            </w:r>
          </w:p>
        </w:tc>
        <w:tc>
          <w:tcPr>
            <w:tcW w:w="4699" w:type="dxa"/>
            <w:shd w:val="clear" w:color="auto" w:fill="auto"/>
          </w:tcPr>
          <w:p w:rsidR="005C62A4" w:rsidRPr="00F25C73" w:rsidRDefault="00A20E87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 2025 году указанных уведомлений не поступало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органу Нижегородской области по профилактике коррупционных и иных правонарушений: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- в организации работы по представлению сведений гражданами, претендующими на замещение должностей государственной гражданской службы Нижегородской области,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по представлению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Ачева Е.В.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 течение 3 (трех) рабочих дней с момента подачи претендентом заявления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5C62A4" w:rsidRPr="00F25C73" w:rsidRDefault="00A20E87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государственных гражданских служащих предоставл</w:t>
            </w:r>
            <w:r w:rsidR="00A9643B" w:rsidRPr="00F25C73">
              <w:rPr>
                <w:rFonts w:ascii="Times New Roman" w:hAnsi="Times New Roman" w:cs="Times New Roman"/>
                <w:sz w:val="24"/>
                <w:szCs w:val="24"/>
              </w:rPr>
              <w:t>яются в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срок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органу Нижегородской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по профилактике коррупционных и иных правонарушений в проведении проверки достоверности персональных данных и иных сведений, представляемых гражданами при поступлении на гражданскую службу.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органу Нижегородской области по профилактике коррупционных и иных правонарушений в проведении проверки соблюдения гражданскими служащими ограничений и запретов, установленных законодательством Российской Федерации, а также проверке сведений о доходах, расходах, об имуществе и обязательствах имущественного характера указанных лиц.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Пинегина М.В.</w:t>
            </w:r>
          </w:p>
        </w:tc>
        <w:tc>
          <w:tcPr>
            <w:tcW w:w="2292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5C62A4" w:rsidRPr="00F25C73" w:rsidRDefault="00A20E87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 по мере необходимости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государственных закупок (в том числе в рамках реализации национальных проектов).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при проведении закупки </w:t>
            </w:r>
          </w:p>
        </w:tc>
        <w:tc>
          <w:tcPr>
            <w:tcW w:w="4699" w:type="dxa"/>
            <w:shd w:val="clear" w:color="auto" w:fill="auto"/>
          </w:tcPr>
          <w:p w:rsidR="005C62A4" w:rsidRPr="00F25C73" w:rsidRDefault="00A20E87" w:rsidP="00F25C73">
            <w:pPr>
              <w:pStyle w:val="pboth"/>
              <w:spacing w:before="0" w:beforeAutospacing="0" w:after="0" w:afterAutospacing="0"/>
              <w:jc w:val="both"/>
              <w:rPr>
                <w:color w:val="000000"/>
              </w:rPr>
            </w:pPr>
            <w:r w:rsidRPr="00F25C73">
              <w:t>Случаев конфликтов интересов между участниками государственных закупок не выявлено</w:t>
            </w:r>
          </w:p>
        </w:tc>
      </w:tr>
      <w:tr w:rsidR="005C62A4" w:rsidRPr="00F25C73" w:rsidTr="005C62A4">
        <w:tc>
          <w:tcPr>
            <w:tcW w:w="782" w:type="dxa"/>
            <w:shd w:val="clear" w:color="auto" w:fill="auto"/>
          </w:tcPr>
          <w:p w:rsidR="005C62A4" w:rsidRPr="00F25C73" w:rsidRDefault="005C62A4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государственных закупок, а также при назначении работников контрактной службы (контрактного управляющего), создании комиссии по осуществлению закупок.</w:t>
            </w:r>
          </w:p>
        </w:tc>
        <w:tc>
          <w:tcPr>
            <w:tcW w:w="2165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5C62A4" w:rsidRPr="00F25C73" w:rsidRDefault="005C62A4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Одновременно при проведении закупки, при создании (внесении изменений) комиссии по осуществлению закупок, контрактной службы</w:t>
            </w:r>
          </w:p>
        </w:tc>
        <w:tc>
          <w:tcPr>
            <w:tcW w:w="4699" w:type="dxa"/>
            <w:shd w:val="clear" w:color="auto" w:fill="auto"/>
          </w:tcPr>
          <w:p w:rsidR="005C62A4" w:rsidRPr="00F25C73" w:rsidRDefault="00B01849" w:rsidP="00F25C73">
            <w:pPr>
              <w:pStyle w:val="pboth"/>
              <w:spacing w:before="0" w:beforeAutospacing="0" w:after="0" w:afterAutospacing="0"/>
              <w:jc w:val="both"/>
              <w:rPr>
                <w:color w:val="FF0000"/>
              </w:rPr>
            </w:pPr>
            <w:r w:rsidRPr="00F25C73">
              <w:t>Реализуется в полном объеме</w:t>
            </w:r>
          </w:p>
        </w:tc>
      </w:tr>
      <w:tr w:rsidR="00A06C1A" w:rsidRPr="00F25C73" w:rsidTr="005C62A4">
        <w:tc>
          <w:tcPr>
            <w:tcW w:w="782" w:type="dxa"/>
            <w:shd w:val="clear" w:color="auto" w:fill="auto"/>
          </w:tcPr>
          <w:p w:rsidR="00A06C1A" w:rsidRPr="00F25C73" w:rsidRDefault="00A06C1A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A06C1A" w:rsidRPr="00F25C73" w:rsidRDefault="00A06C1A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в сфере предотвращения коррупции при осуществлении закупок товаров, работ и услуг для обеспечения нужд Инспекции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нужд».</w:t>
            </w:r>
          </w:p>
        </w:tc>
        <w:tc>
          <w:tcPr>
            <w:tcW w:w="2165" w:type="dxa"/>
            <w:shd w:val="clear" w:color="auto" w:fill="auto"/>
          </w:tcPr>
          <w:p w:rsidR="00A06C1A" w:rsidRPr="00F25C73" w:rsidRDefault="00A06C1A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A06C1A" w:rsidRPr="00F25C73" w:rsidRDefault="00A06C1A" w:rsidP="00F25C73">
            <w:pPr>
              <w:pStyle w:val="pboth"/>
              <w:spacing w:before="0" w:beforeAutospacing="0" w:after="0" w:afterAutospacing="0"/>
              <w:ind w:left="37" w:right="141"/>
              <w:jc w:val="both"/>
              <w:rPr>
                <w:color w:val="000000"/>
              </w:rPr>
            </w:pPr>
            <w:r w:rsidRPr="00F25C73">
              <w:rPr>
                <w:color w:val="000000"/>
              </w:rPr>
              <w:t>Одновременно с  организацией закупок</w:t>
            </w:r>
          </w:p>
        </w:tc>
        <w:tc>
          <w:tcPr>
            <w:tcW w:w="4699" w:type="dxa"/>
            <w:shd w:val="clear" w:color="auto" w:fill="auto"/>
          </w:tcPr>
          <w:p w:rsidR="00F25C73" w:rsidRPr="00F25C73" w:rsidRDefault="00F25C73" w:rsidP="00F25C73">
            <w:pPr>
              <w:pStyle w:val="pboth"/>
              <w:spacing w:before="0" w:beforeAutospacing="0" w:after="0" w:afterAutospacing="0"/>
              <w:jc w:val="both"/>
              <w:rPr>
                <w:color w:val="000000"/>
              </w:rPr>
            </w:pPr>
            <w:r w:rsidRPr="00F25C73">
              <w:rPr>
                <w:color w:val="000000"/>
              </w:rPr>
              <w:t>Личный контакт между сотрудниками контрактной службы и участниками государственных закупок максимально исключен.</w:t>
            </w:r>
          </w:p>
          <w:p w:rsidR="00F25C73" w:rsidRPr="00F25C73" w:rsidRDefault="008208DE" w:rsidP="00F25C73">
            <w:pPr>
              <w:pStyle w:val="pboth"/>
              <w:spacing w:before="0" w:beforeAutospacing="0" w:after="0" w:afterAutospacing="0"/>
              <w:jc w:val="both"/>
              <w:rPr>
                <w:color w:val="000000"/>
              </w:rPr>
            </w:pPr>
            <w:r w:rsidRPr="00F25C73">
              <w:rPr>
                <w:color w:val="000000"/>
              </w:rPr>
              <w:t>Закупки осуществляются с использованием Единой информац</w:t>
            </w:r>
            <w:r w:rsidR="003976D5">
              <w:rPr>
                <w:color w:val="000000"/>
              </w:rPr>
              <w:t>ионной системы в сфере закупок.</w:t>
            </w:r>
          </w:p>
          <w:p w:rsidR="00A06C1A" w:rsidRPr="00F25C73" w:rsidRDefault="008208DE" w:rsidP="00F25C73">
            <w:pPr>
              <w:pStyle w:val="pboth"/>
              <w:spacing w:before="0" w:beforeAutospacing="0" w:after="0" w:afterAutospacing="0"/>
              <w:jc w:val="both"/>
              <w:rPr>
                <w:color w:val="000000"/>
              </w:rPr>
            </w:pPr>
            <w:r w:rsidRPr="00F25C73">
              <w:rPr>
                <w:color w:val="000000"/>
              </w:rPr>
              <w:lastRenderedPageBreak/>
              <w:t xml:space="preserve">Случаев конфликта интересов в сфере реализации Федерального закона </w:t>
            </w:r>
            <w:r w:rsidRPr="00F25C73">
              <w:rPr>
                <w:color w:val="000000"/>
              </w:rPr>
              <w:br/>
              <w:t xml:space="preserve">от 05.04.2013№ 44-ФЗ </w:t>
            </w:r>
            <w:r w:rsidRPr="00F25C73">
              <w:rPr>
                <w:color w:val="000000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не выявлено</w:t>
            </w:r>
            <w:r w:rsidR="00F25C73" w:rsidRPr="00F25C73">
              <w:rPr>
                <w:color w:val="000000"/>
              </w:rPr>
              <w:t>.</w:t>
            </w:r>
          </w:p>
          <w:p w:rsidR="00F25C73" w:rsidRPr="00F25C73" w:rsidRDefault="00F25C73" w:rsidP="00F25C73">
            <w:pPr>
              <w:pStyle w:val="pboth"/>
              <w:spacing w:before="0" w:beforeAutospacing="0" w:after="0" w:afterAutospacing="0"/>
              <w:jc w:val="both"/>
              <w:rPr>
                <w:color w:val="000000"/>
              </w:rPr>
            </w:pPr>
            <w:r w:rsidRPr="00F25C73">
              <w:rPr>
                <w:color w:val="000000"/>
              </w:rPr>
              <w:t>За 2025 год заключено 16 государственных контрактов с использованием ЕИС</w:t>
            </w:r>
          </w:p>
        </w:tc>
      </w:tr>
      <w:tr w:rsidR="00A06C1A" w:rsidRPr="00F25C73" w:rsidTr="005C62A4">
        <w:tc>
          <w:tcPr>
            <w:tcW w:w="782" w:type="dxa"/>
            <w:shd w:val="clear" w:color="auto" w:fill="auto"/>
          </w:tcPr>
          <w:p w:rsidR="00A06C1A" w:rsidRPr="00F25C73" w:rsidRDefault="00A06C1A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A06C1A" w:rsidRPr="00F25C73" w:rsidRDefault="00A06C1A" w:rsidP="00F25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анализа документации о закупках,</w:t>
            </w:r>
          </w:p>
          <w:p w:rsidR="00A06C1A" w:rsidRPr="00F25C73" w:rsidRDefault="00A06C1A" w:rsidP="00F25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государственных контрактов (договоров) на поставку товаров, работ и услуг на предмет выявления коррупциогенных</w:t>
            </w:r>
          </w:p>
          <w:p w:rsidR="00A06C1A" w:rsidRPr="00F25C73" w:rsidRDefault="00A06C1A" w:rsidP="00F25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факторов</w:t>
            </w:r>
          </w:p>
          <w:p w:rsidR="00A06C1A" w:rsidRPr="00F25C73" w:rsidRDefault="00A06C1A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</w:tcPr>
          <w:p w:rsidR="00A06C1A" w:rsidRPr="00F25C73" w:rsidRDefault="00A06C1A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A06C1A" w:rsidRPr="00F25C73" w:rsidRDefault="00A06C1A" w:rsidP="00F25C73">
            <w:pPr>
              <w:pStyle w:val="pboth"/>
              <w:spacing w:before="0" w:beforeAutospacing="0" w:after="0" w:afterAutospacing="0"/>
              <w:ind w:left="37" w:right="141"/>
              <w:jc w:val="both"/>
              <w:rPr>
                <w:color w:val="000000"/>
              </w:rPr>
            </w:pPr>
            <w:r w:rsidRPr="00F25C73">
              <w:rPr>
                <w:color w:val="222222"/>
                <w:shd w:val="clear" w:color="auto" w:fill="FFFFFF"/>
              </w:rPr>
              <w:t>Одновременно при проведении закупок, заключении контрактов, договоров</w:t>
            </w:r>
          </w:p>
        </w:tc>
        <w:tc>
          <w:tcPr>
            <w:tcW w:w="4699" w:type="dxa"/>
            <w:shd w:val="clear" w:color="auto" w:fill="auto"/>
          </w:tcPr>
          <w:p w:rsidR="00A06C1A" w:rsidRPr="00F25C73" w:rsidRDefault="008208DE" w:rsidP="00F25C73">
            <w:pPr>
              <w:ind w:firstLine="5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25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Коррупционные наруше</w:t>
            </w:r>
            <w:r w:rsidR="00F25C73" w:rsidRPr="00F25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ния в деятельности сотрудников и</w:t>
            </w:r>
            <w:r w:rsidRPr="00F25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нспекции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закупок товаров, работ и услуг отсутствуют</w:t>
            </w:r>
          </w:p>
        </w:tc>
      </w:tr>
      <w:tr w:rsidR="00A06C1A" w:rsidRPr="00F25C73" w:rsidTr="005C62A4">
        <w:tc>
          <w:tcPr>
            <w:tcW w:w="782" w:type="dxa"/>
            <w:shd w:val="clear" w:color="auto" w:fill="auto"/>
          </w:tcPr>
          <w:p w:rsidR="00A06C1A" w:rsidRPr="00F25C73" w:rsidRDefault="00A06C1A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A06C1A" w:rsidRPr="00F25C73" w:rsidRDefault="00A06C1A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Контроль за работой при заключении договоров и контрактов с единственным поставщиком (исполнителем, подрядчиком)</w:t>
            </w:r>
          </w:p>
        </w:tc>
        <w:tc>
          <w:tcPr>
            <w:tcW w:w="2165" w:type="dxa"/>
            <w:shd w:val="clear" w:color="auto" w:fill="auto"/>
          </w:tcPr>
          <w:p w:rsidR="00A06C1A" w:rsidRPr="00F25C73" w:rsidRDefault="00A06C1A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A06C1A" w:rsidRPr="00F25C73" w:rsidRDefault="00A06C1A" w:rsidP="00F25C73">
            <w:pPr>
              <w:pStyle w:val="pboth"/>
              <w:spacing w:before="0" w:beforeAutospacing="0" w:after="0" w:afterAutospacing="0"/>
              <w:ind w:left="37" w:right="141"/>
              <w:jc w:val="both"/>
              <w:rPr>
                <w:color w:val="000000"/>
              </w:rPr>
            </w:pPr>
            <w:r w:rsidRPr="00F25C73">
              <w:rPr>
                <w:color w:val="222222"/>
                <w:shd w:val="clear" w:color="auto" w:fill="FFFFFF"/>
              </w:rPr>
              <w:t>Одновременно при заключении контрактов, договоров</w:t>
            </w:r>
          </w:p>
        </w:tc>
        <w:tc>
          <w:tcPr>
            <w:tcW w:w="4699" w:type="dxa"/>
            <w:shd w:val="clear" w:color="auto" w:fill="auto"/>
          </w:tcPr>
          <w:p w:rsidR="00A06C1A" w:rsidRPr="00F25C73" w:rsidRDefault="008208DE" w:rsidP="00F25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Случаев конфликта интересов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F25C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заключении договоров и контрактов с единственным поставщиком (исполнителем, подрядчиком) на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закупок товаров, выполнение работ и оказание услуг для нужд </w:t>
            </w:r>
            <w:r w:rsidR="00F25C73" w:rsidRPr="00F25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нспекции не выявлено</w:t>
            </w:r>
          </w:p>
        </w:tc>
      </w:tr>
      <w:tr w:rsidR="008208DE" w:rsidRPr="00F25C73" w:rsidTr="005C62A4">
        <w:tc>
          <w:tcPr>
            <w:tcW w:w="782" w:type="dxa"/>
            <w:shd w:val="clear" w:color="auto" w:fill="auto"/>
          </w:tcPr>
          <w:p w:rsidR="008208DE" w:rsidRPr="00F25C73" w:rsidRDefault="008208DE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информации об участниках государственных закупок на предмет установления их аффилированных связей с конкретными государственными служащими, в том числе членами комиссий по осуществлению закупок, и направление информации о результатах проведенной работы в управление по профилактике коррупционных правонарушений Нижегородской области</w:t>
            </w:r>
          </w:p>
        </w:tc>
        <w:tc>
          <w:tcPr>
            <w:tcW w:w="2165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8208DE" w:rsidRPr="00F25C73" w:rsidRDefault="008208DE" w:rsidP="00F25C73">
            <w:pPr>
              <w:pStyle w:val="pboth"/>
              <w:spacing w:before="0" w:beforeAutospacing="0" w:after="0" w:afterAutospacing="0"/>
              <w:ind w:left="37" w:right="141"/>
              <w:jc w:val="both"/>
              <w:rPr>
                <w:color w:val="000000"/>
              </w:rPr>
            </w:pPr>
            <w:r w:rsidRPr="00F25C73">
              <w:t xml:space="preserve">Ежеквартально </w:t>
            </w:r>
            <w:r w:rsidRPr="00F25C73">
              <w:br/>
              <w:t>в срок до 5 числа месяца, следующего за отчетным кварталом</w:t>
            </w:r>
          </w:p>
        </w:tc>
        <w:tc>
          <w:tcPr>
            <w:tcW w:w="4699" w:type="dxa"/>
            <w:shd w:val="clear" w:color="auto" w:fill="auto"/>
          </w:tcPr>
          <w:p w:rsidR="008208DE" w:rsidRPr="00F25C73" w:rsidRDefault="008208DE" w:rsidP="00F25C73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товаров, выполнение работ и оказание услуг для нужд </w:t>
            </w:r>
            <w:r w:rsidR="00F25C73" w:rsidRPr="00F25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нспекции проводится постоянный анализ аффилированности связей членов единой комиссии по осуществлению закупок и членов контрактной службы с участниками закупок для исключения (минимизации) коррупционных рисков при реализации Федерального закона  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br/>
              <w:t>от 05.04.2013№ 44-ФЗ «О контрактной системе  в сфере закупок товаров, работ, услуг для обеспечения государственных и муниципальных нужд»</w:t>
            </w:r>
          </w:p>
        </w:tc>
      </w:tr>
      <w:tr w:rsidR="008208DE" w:rsidRPr="00F25C73" w:rsidTr="005C62A4">
        <w:tc>
          <w:tcPr>
            <w:tcW w:w="782" w:type="dxa"/>
            <w:shd w:val="clear" w:color="auto" w:fill="auto"/>
          </w:tcPr>
          <w:p w:rsidR="008208DE" w:rsidRPr="00F25C73" w:rsidRDefault="008208DE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8208DE" w:rsidRPr="00F25C73" w:rsidRDefault="008208DE" w:rsidP="00F25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контроля выполнения принятых</w:t>
            </w:r>
          </w:p>
          <w:p w:rsidR="008208DE" w:rsidRPr="00F25C73" w:rsidRDefault="008208DE" w:rsidP="00F25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обязательств, предусмотренных договорами на</w:t>
            </w:r>
          </w:p>
          <w:p w:rsidR="008208DE" w:rsidRPr="00F25C73" w:rsidRDefault="008208DE" w:rsidP="00F25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поставку товаров, выполнение работ, оказание услуг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нужд Инспекции</w:t>
            </w:r>
          </w:p>
        </w:tc>
        <w:tc>
          <w:tcPr>
            <w:tcW w:w="2165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8208DE" w:rsidRPr="00F25C73" w:rsidRDefault="008208DE" w:rsidP="00F25C73">
            <w:pPr>
              <w:pStyle w:val="pboth"/>
              <w:spacing w:before="0" w:beforeAutospacing="0" w:after="0" w:afterAutospacing="0"/>
              <w:ind w:left="37" w:right="141"/>
              <w:jc w:val="both"/>
              <w:rPr>
                <w:color w:val="000000"/>
              </w:rPr>
            </w:pPr>
            <w:r w:rsidRPr="00F25C73">
              <w:rPr>
                <w:color w:val="000000"/>
              </w:rPr>
              <w:t xml:space="preserve">Постоянно при исполнении </w:t>
            </w:r>
            <w:r w:rsidRPr="00F25C73">
              <w:rPr>
                <w:color w:val="000000"/>
              </w:rPr>
              <w:lastRenderedPageBreak/>
              <w:t>государственных контрактов (договоров)</w:t>
            </w:r>
          </w:p>
        </w:tc>
        <w:tc>
          <w:tcPr>
            <w:tcW w:w="4699" w:type="dxa"/>
            <w:shd w:val="clear" w:color="auto" w:fill="auto"/>
          </w:tcPr>
          <w:p w:rsidR="008208DE" w:rsidRPr="00F25C73" w:rsidRDefault="008208DE" w:rsidP="00F25C73">
            <w:pPr>
              <w:pStyle w:val="pboth"/>
              <w:spacing w:before="0" w:beforeAutospacing="0" w:after="0" w:afterAutospacing="0"/>
              <w:jc w:val="both"/>
              <w:rPr>
                <w:color w:val="000000"/>
              </w:rPr>
            </w:pPr>
            <w:r w:rsidRPr="00F25C73">
              <w:rPr>
                <w:color w:val="1A1A1A"/>
              </w:rPr>
              <w:lastRenderedPageBreak/>
              <w:t xml:space="preserve">Обязательства, предусмотренные договорами на поставку товаров, </w:t>
            </w:r>
            <w:r w:rsidRPr="00F25C73">
              <w:rPr>
                <w:color w:val="1A1A1A"/>
              </w:rPr>
              <w:lastRenderedPageBreak/>
              <w:t>выполнение работ, оказание услуг для нужд инспекции, выполнены в полном объеме</w:t>
            </w:r>
          </w:p>
        </w:tc>
      </w:tr>
      <w:tr w:rsidR="008208DE" w:rsidRPr="00F25C73" w:rsidTr="005C62A4">
        <w:tc>
          <w:tcPr>
            <w:tcW w:w="782" w:type="dxa"/>
            <w:shd w:val="clear" w:color="auto" w:fill="auto"/>
          </w:tcPr>
          <w:p w:rsidR="008208DE" w:rsidRPr="00F25C73" w:rsidRDefault="008208DE" w:rsidP="00F25C7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:rsidR="008208DE" w:rsidRPr="00F25C73" w:rsidRDefault="008208DE" w:rsidP="00F25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анализа эффективности расходования</w:t>
            </w:r>
          </w:p>
          <w:p w:rsidR="008208DE" w:rsidRPr="00F25C73" w:rsidRDefault="008208DE" w:rsidP="00F25C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бюджетных средств  и контроль за целевым использованием бюджетных средств 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2292" w:type="dxa"/>
            <w:shd w:val="clear" w:color="auto" w:fill="auto"/>
          </w:tcPr>
          <w:p w:rsidR="008208DE" w:rsidRPr="00F25C73" w:rsidRDefault="008208DE" w:rsidP="00F25C73">
            <w:pPr>
              <w:pStyle w:val="pboth"/>
              <w:spacing w:before="0" w:beforeAutospacing="0" w:after="0" w:afterAutospacing="0"/>
              <w:ind w:left="37" w:right="141"/>
              <w:jc w:val="both"/>
              <w:rPr>
                <w:color w:val="000000"/>
              </w:rPr>
            </w:pPr>
            <w:r w:rsidRPr="00F25C73">
              <w:rPr>
                <w:color w:val="000000"/>
              </w:rPr>
              <w:t>Постоянно при исполнении государственных контрактов (договоров)</w:t>
            </w:r>
          </w:p>
        </w:tc>
        <w:tc>
          <w:tcPr>
            <w:tcW w:w="4699" w:type="dxa"/>
            <w:shd w:val="clear" w:color="auto" w:fill="auto"/>
          </w:tcPr>
          <w:p w:rsidR="00F25C73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Расходы средств областного бюджета  осуществлялись в соответствии с</w:t>
            </w:r>
            <w:r w:rsidR="00F25C73"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утвержденной бюджетной сметой и</w:t>
            </w: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нспекции. 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 не выявлено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DE" w:rsidRPr="00F71256" w:rsidTr="00C23A99">
        <w:tc>
          <w:tcPr>
            <w:tcW w:w="15281" w:type="dxa"/>
            <w:gridSpan w:val="5"/>
            <w:shd w:val="clear" w:color="auto" w:fill="auto"/>
          </w:tcPr>
          <w:p w:rsidR="008208DE" w:rsidRPr="00F71256" w:rsidRDefault="008208DE" w:rsidP="00F71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исполнительного органа, направленные на противодействие коррупции с учетом специфики его деятельности</w:t>
            </w:r>
          </w:p>
        </w:tc>
      </w:tr>
      <w:tr w:rsidR="008208DE" w:rsidRPr="00F25C73" w:rsidTr="005C62A4">
        <w:tc>
          <w:tcPr>
            <w:tcW w:w="782" w:type="dxa"/>
            <w:shd w:val="clear" w:color="auto" w:fill="auto"/>
          </w:tcPr>
          <w:p w:rsidR="008208DE" w:rsidRPr="00F25C73" w:rsidRDefault="008208DE" w:rsidP="00F25C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43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при осуществлении: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- регионального государственного строительного надзора на территории Нижегородской области;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-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Нижегородской области;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Нижегородской области. </w:t>
            </w:r>
          </w:p>
        </w:tc>
        <w:tc>
          <w:tcPr>
            <w:tcW w:w="2165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Аверьянов Е.В.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 xml:space="preserve">Павлова Е.В. 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Чеченина Ю.В.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Челышев В.В.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Грязев И.А.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Квашенников С.А.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Кенаш Н.В.</w:t>
            </w:r>
          </w:p>
        </w:tc>
        <w:tc>
          <w:tcPr>
            <w:tcW w:w="2292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3">
              <w:rPr>
                <w:rFonts w:ascii="Times New Roman" w:hAnsi="Times New Roman" w:cs="Times New Roman"/>
                <w:sz w:val="24"/>
                <w:szCs w:val="24"/>
              </w:rPr>
              <w:t>Случаев выявления нарушения законодательства в отчетном периоде не обнаружено.</w:t>
            </w:r>
          </w:p>
          <w:p w:rsidR="008208DE" w:rsidRPr="00F25C73" w:rsidRDefault="008208DE" w:rsidP="00F25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4E0" w:rsidRPr="00675C96" w:rsidRDefault="00B014E0" w:rsidP="009B3F37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sectPr w:rsidR="00B014E0" w:rsidRPr="00675C96" w:rsidSect="00675C96">
      <w:headerReference w:type="default" r:id="rId8"/>
      <w:pgSz w:w="16838" w:h="11906" w:orient="landscape" w:code="9"/>
      <w:pgMar w:top="964" w:right="1134" w:bottom="90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EC" w:rsidRDefault="00BD27EC" w:rsidP="0075315F">
      <w:pPr>
        <w:spacing w:after="0" w:line="240" w:lineRule="auto"/>
      </w:pPr>
      <w:r>
        <w:separator/>
      </w:r>
    </w:p>
  </w:endnote>
  <w:endnote w:type="continuationSeparator" w:id="1">
    <w:p w:rsidR="00BD27EC" w:rsidRDefault="00BD27EC" w:rsidP="0075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EC" w:rsidRDefault="00BD27EC" w:rsidP="0075315F">
      <w:pPr>
        <w:spacing w:after="0" w:line="240" w:lineRule="auto"/>
      </w:pPr>
      <w:r>
        <w:separator/>
      </w:r>
    </w:p>
  </w:footnote>
  <w:footnote w:type="continuationSeparator" w:id="1">
    <w:p w:rsidR="00BD27EC" w:rsidRDefault="00BD27EC" w:rsidP="0075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47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525E" w:rsidRPr="0075315F" w:rsidRDefault="00267ACF" w:rsidP="0075315F">
        <w:pPr>
          <w:pStyle w:val="a5"/>
          <w:jc w:val="center"/>
          <w:rPr>
            <w:rFonts w:ascii="Times New Roman" w:hAnsi="Times New Roman" w:cs="Times New Roman"/>
          </w:rPr>
        </w:pPr>
        <w:r w:rsidRPr="0075315F">
          <w:rPr>
            <w:rFonts w:ascii="Times New Roman" w:hAnsi="Times New Roman" w:cs="Times New Roman"/>
          </w:rPr>
          <w:fldChar w:fldCharType="begin"/>
        </w:r>
        <w:r w:rsidR="0052525E" w:rsidRPr="0075315F">
          <w:rPr>
            <w:rFonts w:ascii="Times New Roman" w:hAnsi="Times New Roman" w:cs="Times New Roman"/>
          </w:rPr>
          <w:instrText>PAGE   \* MERGEFORMAT</w:instrText>
        </w:r>
        <w:r w:rsidRPr="0075315F">
          <w:rPr>
            <w:rFonts w:ascii="Times New Roman" w:hAnsi="Times New Roman" w:cs="Times New Roman"/>
          </w:rPr>
          <w:fldChar w:fldCharType="separate"/>
        </w:r>
        <w:r w:rsidR="003976D5">
          <w:rPr>
            <w:rFonts w:ascii="Times New Roman" w:hAnsi="Times New Roman" w:cs="Times New Roman"/>
            <w:noProof/>
          </w:rPr>
          <w:t>8</w:t>
        </w:r>
        <w:r w:rsidRPr="0075315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57A"/>
    <w:multiLevelType w:val="hybridMultilevel"/>
    <w:tmpl w:val="F9640B52"/>
    <w:lvl w:ilvl="0" w:tplc="954CF2C4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91033"/>
    <w:multiLevelType w:val="hybridMultilevel"/>
    <w:tmpl w:val="4454BB62"/>
    <w:lvl w:ilvl="0" w:tplc="2050F89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259E"/>
    <w:multiLevelType w:val="hybridMultilevel"/>
    <w:tmpl w:val="964A1536"/>
    <w:lvl w:ilvl="0" w:tplc="1368ED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57BF"/>
    <w:multiLevelType w:val="multilevel"/>
    <w:tmpl w:val="125CBA3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DD111D2"/>
    <w:multiLevelType w:val="hybridMultilevel"/>
    <w:tmpl w:val="B47CA644"/>
    <w:lvl w:ilvl="0" w:tplc="E94802CC">
      <w:start w:val="1"/>
      <w:numFmt w:val="decimal"/>
      <w:lvlText w:val="6.%1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29317C88"/>
    <w:multiLevelType w:val="hybridMultilevel"/>
    <w:tmpl w:val="9A6CA0BC"/>
    <w:lvl w:ilvl="0" w:tplc="E94802CC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959D6"/>
    <w:multiLevelType w:val="hybridMultilevel"/>
    <w:tmpl w:val="E4B23EFC"/>
    <w:lvl w:ilvl="0" w:tplc="9D08BB2A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3E395CE0"/>
    <w:multiLevelType w:val="multilevel"/>
    <w:tmpl w:val="A1108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AF01DD6"/>
    <w:multiLevelType w:val="hybridMultilevel"/>
    <w:tmpl w:val="B40E2E94"/>
    <w:lvl w:ilvl="0" w:tplc="954CF2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DD1"/>
    <w:multiLevelType w:val="hybridMultilevel"/>
    <w:tmpl w:val="67E6668E"/>
    <w:lvl w:ilvl="0" w:tplc="28E431EC"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10C13"/>
    <w:multiLevelType w:val="hybridMultilevel"/>
    <w:tmpl w:val="EF226A94"/>
    <w:lvl w:ilvl="0" w:tplc="954CF2C4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F5FD4"/>
    <w:multiLevelType w:val="hybridMultilevel"/>
    <w:tmpl w:val="9A6CA0BC"/>
    <w:lvl w:ilvl="0" w:tplc="E94802CC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11837"/>
    <w:multiLevelType w:val="hybridMultilevel"/>
    <w:tmpl w:val="500C6C7C"/>
    <w:lvl w:ilvl="0" w:tplc="954CF2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82613"/>
    <w:multiLevelType w:val="hybridMultilevel"/>
    <w:tmpl w:val="A7587958"/>
    <w:lvl w:ilvl="0" w:tplc="E94802CC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C07CD"/>
    <w:multiLevelType w:val="hybridMultilevel"/>
    <w:tmpl w:val="C898F668"/>
    <w:lvl w:ilvl="0" w:tplc="AD5AEC7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E421C"/>
    <w:multiLevelType w:val="hybridMultilevel"/>
    <w:tmpl w:val="BD0642D8"/>
    <w:lvl w:ilvl="0" w:tplc="9DA2C0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515BA"/>
    <w:multiLevelType w:val="hybridMultilevel"/>
    <w:tmpl w:val="7E4E03A8"/>
    <w:lvl w:ilvl="0" w:tplc="2050F896">
      <w:start w:val="1"/>
      <w:numFmt w:val="decimal"/>
      <w:lvlText w:val="7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3A31AC"/>
    <w:multiLevelType w:val="hybridMultilevel"/>
    <w:tmpl w:val="A7B8DF78"/>
    <w:lvl w:ilvl="0" w:tplc="5DF866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"/>
  </w:num>
  <w:num w:numId="9">
    <w:abstractNumId w:val="6"/>
  </w:num>
  <w:num w:numId="10">
    <w:abstractNumId w:val="16"/>
  </w:num>
  <w:num w:numId="11">
    <w:abstractNumId w:val="10"/>
  </w:num>
  <w:num w:numId="12">
    <w:abstractNumId w:val="8"/>
  </w:num>
  <w:num w:numId="13">
    <w:abstractNumId w:val="0"/>
  </w:num>
  <w:num w:numId="14">
    <w:abstractNumId w:val="9"/>
  </w:num>
  <w:num w:numId="15">
    <w:abstractNumId w:val="5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E6E"/>
    <w:rsid w:val="00012DA8"/>
    <w:rsid w:val="00015BCD"/>
    <w:rsid w:val="0001770B"/>
    <w:rsid w:val="00022B51"/>
    <w:rsid w:val="00035E7A"/>
    <w:rsid w:val="00075F3B"/>
    <w:rsid w:val="000B7930"/>
    <w:rsid w:val="000C16CA"/>
    <w:rsid w:val="000D0405"/>
    <w:rsid w:val="000D4500"/>
    <w:rsid w:val="000D7F86"/>
    <w:rsid w:val="000F31ED"/>
    <w:rsid w:val="00107A06"/>
    <w:rsid w:val="00130EAB"/>
    <w:rsid w:val="00135C96"/>
    <w:rsid w:val="001474E3"/>
    <w:rsid w:val="00180739"/>
    <w:rsid w:val="00182E9A"/>
    <w:rsid w:val="00187E6E"/>
    <w:rsid w:val="00192C6D"/>
    <w:rsid w:val="001B5CB8"/>
    <w:rsid w:val="001B5E70"/>
    <w:rsid w:val="001B70A7"/>
    <w:rsid w:val="001C127C"/>
    <w:rsid w:val="001C2E6A"/>
    <w:rsid w:val="001C4D1E"/>
    <w:rsid w:val="001E7EDC"/>
    <w:rsid w:val="0022154B"/>
    <w:rsid w:val="002252A3"/>
    <w:rsid w:val="002468E6"/>
    <w:rsid w:val="002538DA"/>
    <w:rsid w:val="0025742C"/>
    <w:rsid w:val="00267ACF"/>
    <w:rsid w:val="00277BBC"/>
    <w:rsid w:val="00285605"/>
    <w:rsid w:val="002B26C2"/>
    <w:rsid w:val="002B3DDF"/>
    <w:rsid w:val="003038CD"/>
    <w:rsid w:val="00305EFD"/>
    <w:rsid w:val="00333807"/>
    <w:rsid w:val="00343E2E"/>
    <w:rsid w:val="003976D5"/>
    <w:rsid w:val="003B4955"/>
    <w:rsid w:val="003C23E9"/>
    <w:rsid w:val="003C3852"/>
    <w:rsid w:val="003E227E"/>
    <w:rsid w:val="00416D58"/>
    <w:rsid w:val="00417059"/>
    <w:rsid w:val="00432C77"/>
    <w:rsid w:val="00445861"/>
    <w:rsid w:val="00446B94"/>
    <w:rsid w:val="00454818"/>
    <w:rsid w:val="0046535B"/>
    <w:rsid w:val="00466696"/>
    <w:rsid w:val="004703B4"/>
    <w:rsid w:val="00476AAC"/>
    <w:rsid w:val="00495973"/>
    <w:rsid w:val="004A7594"/>
    <w:rsid w:val="004C7D6D"/>
    <w:rsid w:val="004E1AC5"/>
    <w:rsid w:val="004E3BC1"/>
    <w:rsid w:val="0050189E"/>
    <w:rsid w:val="00520C24"/>
    <w:rsid w:val="0052525E"/>
    <w:rsid w:val="00526801"/>
    <w:rsid w:val="0055527D"/>
    <w:rsid w:val="00567520"/>
    <w:rsid w:val="005760F5"/>
    <w:rsid w:val="00577534"/>
    <w:rsid w:val="00585956"/>
    <w:rsid w:val="00592E0A"/>
    <w:rsid w:val="00593057"/>
    <w:rsid w:val="005A488C"/>
    <w:rsid w:val="005B10DF"/>
    <w:rsid w:val="005B12C9"/>
    <w:rsid w:val="005C5A42"/>
    <w:rsid w:val="005C62A4"/>
    <w:rsid w:val="005D34CB"/>
    <w:rsid w:val="0061528E"/>
    <w:rsid w:val="00643473"/>
    <w:rsid w:val="00660CC5"/>
    <w:rsid w:val="00661BCD"/>
    <w:rsid w:val="00664DE0"/>
    <w:rsid w:val="0067567F"/>
    <w:rsid w:val="00675C96"/>
    <w:rsid w:val="00685354"/>
    <w:rsid w:val="00693D79"/>
    <w:rsid w:val="006D3D06"/>
    <w:rsid w:val="006E70CD"/>
    <w:rsid w:val="006F3563"/>
    <w:rsid w:val="006F4FF6"/>
    <w:rsid w:val="00705676"/>
    <w:rsid w:val="00706643"/>
    <w:rsid w:val="00721626"/>
    <w:rsid w:val="00732FF0"/>
    <w:rsid w:val="0075315F"/>
    <w:rsid w:val="0076579F"/>
    <w:rsid w:val="0077116D"/>
    <w:rsid w:val="0077187D"/>
    <w:rsid w:val="007856B4"/>
    <w:rsid w:val="00796FC1"/>
    <w:rsid w:val="007A1C0D"/>
    <w:rsid w:val="007B11E5"/>
    <w:rsid w:val="007B281E"/>
    <w:rsid w:val="007C22D4"/>
    <w:rsid w:val="007C3E29"/>
    <w:rsid w:val="007C451A"/>
    <w:rsid w:val="007D72D7"/>
    <w:rsid w:val="007E23AA"/>
    <w:rsid w:val="00820340"/>
    <w:rsid w:val="008208DE"/>
    <w:rsid w:val="0082615A"/>
    <w:rsid w:val="0085426F"/>
    <w:rsid w:val="008545AB"/>
    <w:rsid w:val="008570BE"/>
    <w:rsid w:val="00887CAF"/>
    <w:rsid w:val="0089091D"/>
    <w:rsid w:val="00891CEA"/>
    <w:rsid w:val="0089232D"/>
    <w:rsid w:val="008B18C5"/>
    <w:rsid w:val="008B6C1E"/>
    <w:rsid w:val="008C19BB"/>
    <w:rsid w:val="008E53AB"/>
    <w:rsid w:val="008F40CE"/>
    <w:rsid w:val="0095317B"/>
    <w:rsid w:val="0096760B"/>
    <w:rsid w:val="00971F78"/>
    <w:rsid w:val="009A3ED6"/>
    <w:rsid w:val="009A563A"/>
    <w:rsid w:val="009B3F37"/>
    <w:rsid w:val="009B6443"/>
    <w:rsid w:val="009D1E75"/>
    <w:rsid w:val="009D52D1"/>
    <w:rsid w:val="009E326F"/>
    <w:rsid w:val="00A06C1A"/>
    <w:rsid w:val="00A11691"/>
    <w:rsid w:val="00A12602"/>
    <w:rsid w:val="00A20E87"/>
    <w:rsid w:val="00A230DE"/>
    <w:rsid w:val="00A32F4B"/>
    <w:rsid w:val="00A53A00"/>
    <w:rsid w:val="00A549AE"/>
    <w:rsid w:val="00A563EE"/>
    <w:rsid w:val="00A759C5"/>
    <w:rsid w:val="00A861C6"/>
    <w:rsid w:val="00A9033A"/>
    <w:rsid w:val="00A930D7"/>
    <w:rsid w:val="00A93D99"/>
    <w:rsid w:val="00A9643B"/>
    <w:rsid w:val="00AB5686"/>
    <w:rsid w:val="00AE1E78"/>
    <w:rsid w:val="00AE3475"/>
    <w:rsid w:val="00AE7200"/>
    <w:rsid w:val="00B01179"/>
    <w:rsid w:val="00B014E0"/>
    <w:rsid w:val="00B01849"/>
    <w:rsid w:val="00B07A98"/>
    <w:rsid w:val="00B1525A"/>
    <w:rsid w:val="00B15B87"/>
    <w:rsid w:val="00B330E1"/>
    <w:rsid w:val="00B339F5"/>
    <w:rsid w:val="00B34D0D"/>
    <w:rsid w:val="00B42881"/>
    <w:rsid w:val="00B43633"/>
    <w:rsid w:val="00B44615"/>
    <w:rsid w:val="00B470AD"/>
    <w:rsid w:val="00B60400"/>
    <w:rsid w:val="00B81F25"/>
    <w:rsid w:val="00B86879"/>
    <w:rsid w:val="00B93474"/>
    <w:rsid w:val="00BA72B8"/>
    <w:rsid w:val="00BB0D55"/>
    <w:rsid w:val="00BD27EC"/>
    <w:rsid w:val="00BE462A"/>
    <w:rsid w:val="00BE52EA"/>
    <w:rsid w:val="00BF0ED8"/>
    <w:rsid w:val="00BF5EBC"/>
    <w:rsid w:val="00BF62E5"/>
    <w:rsid w:val="00C125F4"/>
    <w:rsid w:val="00C13407"/>
    <w:rsid w:val="00C174CD"/>
    <w:rsid w:val="00C23A99"/>
    <w:rsid w:val="00C518D0"/>
    <w:rsid w:val="00C5652A"/>
    <w:rsid w:val="00C61D28"/>
    <w:rsid w:val="00C62F08"/>
    <w:rsid w:val="00C74ABF"/>
    <w:rsid w:val="00CC3D20"/>
    <w:rsid w:val="00CD4AA1"/>
    <w:rsid w:val="00CE0B5F"/>
    <w:rsid w:val="00CE54D6"/>
    <w:rsid w:val="00D21138"/>
    <w:rsid w:val="00D417C3"/>
    <w:rsid w:val="00D454B9"/>
    <w:rsid w:val="00D47919"/>
    <w:rsid w:val="00D571CC"/>
    <w:rsid w:val="00D57EA3"/>
    <w:rsid w:val="00D733E5"/>
    <w:rsid w:val="00D808E1"/>
    <w:rsid w:val="00D8252D"/>
    <w:rsid w:val="00D830DE"/>
    <w:rsid w:val="00DA2B54"/>
    <w:rsid w:val="00E156A8"/>
    <w:rsid w:val="00E5499B"/>
    <w:rsid w:val="00E60F24"/>
    <w:rsid w:val="00E76EE7"/>
    <w:rsid w:val="00E84E37"/>
    <w:rsid w:val="00E9014C"/>
    <w:rsid w:val="00E91F7F"/>
    <w:rsid w:val="00E96595"/>
    <w:rsid w:val="00EB1EF1"/>
    <w:rsid w:val="00EB794B"/>
    <w:rsid w:val="00EC7872"/>
    <w:rsid w:val="00ED1A20"/>
    <w:rsid w:val="00EF6A1F"/>
    <w:rsid w:val="00EF7364"/>
    <w:rsid w:val="00F25C73"/>
    <w:rsid w:val="00F3589C"/>
    <w:rsid w:val="00F36149"/>
    <w:rsid w:val="00F71256"/>
    <w:rsid w:val="00F763C3"/>
    <w:rsid w:val="00F7676A"/>
    <w:rsid w:val="00F91FC4"/>
    <w:rsid w:val="00F95D07"/>
    <w:rsid w:val="00FA44A5"/>
    <w:rsid w:val="00FB0AB2"/>
    <w:rsid w:val="00FC347F"/>
    <w:rsid w:val="00FD5484"/>
    <w:rsid w:val="00FF1D87"/>
    <w:rsid w:val="00FF2EB8"/>
    <w:rsid w:val="00FF4E95"/>
    <w:rsid w:val="00FF6840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BE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F6A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531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15F"/>
  </w:style>
  <w:style w:type="paragraph" w:styleId="a7">
    <w:name w:val="footer"/>
    <w:basedOn w:val="a"/>
    <w:link w:val="a8"/>
    <w:uiPriority w:val="99"/>
    <w:unhideWhenUsed/>
    <w:rsid w:val="0075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15F"/>
  </w:style>
  <w:style w:type="character" w:customStyle="1" w:styleId="fontstyle01">
    <w:name w:val="fontstyle01"/>
    <w:basedOn w:val="a0"/>
    <w:rsid w:val="001B70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lign-wrapper">
    <w:name w:val="align-wrapper"/>
    <w:basedOn w:val="a0"/>
    <w:rsid w:val="00035E7A"/>
  </w:style>
  <w:style w:type="paragraph" w:styleId="a9">
    <w:name w:val="footnote text"/>
    <w:basedOn w:val="a"/>
    <w:link w:val="aa"/>
    <w:uiPriority w:val="99"/>
    <w:semiHidden/>
    <w:unhideWhenUsed/>
    <w:rsid w:val="00693D7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93D7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93D7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7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C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3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3A92-82E0-485E-AE8E-C78BCC07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Нахаева</dc:creator>
  <cp:lastModifiedBy>Kiryuhova</cp:lastModifiedBy>
  <cp:revision>31</cp:revision>
  <cp:lastPrinted>2026-01-15T06:53:00Z</cp:lastPrinted>
  <dcterms:created xsi:type="dcterms:W3CDTF">2025-03-24T08:57:00Z</dcterms:created>
  <dcterms:modified xsi:type="dcterms:W3CDTF">2026-01-15T13:11:00Z</dcterms:modified>
</cp:coreProperties>
</file>